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BA14" w14:textId="77777777" w:rsidR="00B17CDF" w:rsidRPr="00D31AB4" w:rsidRDefault="00B17CDF" w:rsidP="00B17CDF">
      <w:pPr>
        <w:spacing w:after="240" w:line="240" w:lineRule="auto"/>
        <w:jc w:val="both"/>
        <w:rPr>
          <w:rFonts w:eastAsia="Times New Roman" w:cstheme="minorHAnsi"/>
          <w:b/>
          <w:bCs/>
          <w:sz w:val="24"/>
          <w:szCs w:val="24"/>
          <w:lang w:val="sr-Latn-RS" w:eastAsia="sr-Latn-RS"/>
        </w:rPr>
      </w:pPr>
    </w:p>
    <w:p w14:paraId="3EC48C13" w14:textId="77777777" w:rsidR="00B17CDF" w:rsidRPr="00D31AB4" w:rsidRDefault="00B17CDF" w:rsidP="00B17CDF">
      <w:pPr>
        <w:spacing w:after="24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D31AB4">
        <w:rPr>
          <w:rFonts w:eastAsia="Times New Roman" w:cstheme="minorHAnsi"/>
          <w:b/>
          <w:bCs/>
          <w:sz w:val="24"/>
          <w:szCs w:val="24"/>
          <w:lang w:val="sr-Latn-RS" w:eastAsia="sr-Latn-RS"/>
        </w:rPr>
        <w:t>Plaćanje R</w:t>
      </w:r>
      <w:r w:rsidRPr="00D31AB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val="sr-Latn-RS" w:eastAsia="sr-Latn-RS"/>
        </w:rPr>
        <w:t>obe</w:t>
      </w:r>
    </w:p>
    <w:p w14:paraId="153E8394" w14:textId="77777777" w:rsidR="00B17CDF" w:rsidRPr="00D31AB4" w:rsidRDefault="00B17CDF" w:rsidP="00B17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31AB4">
        <w:rPr>
          <w:rFonts w:asciiTheme="minorHAnsi" w:hAnsiTheme="minorHAnsi" w:cstheme="minorHAnsi"/>
        </w:rPr>
        <w:t>Na Belodore webshopu, omogućeni su sledeći načini plaćanja:</w:t>
      </w:r>
    </w:p>
    <w:p w14:paraId="1A4A93F8" w14:textId="77777777" w:rsidR="00B17CDF" w:rsidRPr="00D31AB4" w:rsidRDefault="00B17CDF" w:rsidP="00B17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31AB4">
        <w:rPr>
          <w:rFonts w:asciiTheme="minorHAnsi" w:hAnsiTheme="minorHAnsi" w:cstheme="minorHAnsi"/>
        </w:rPr>
        <w:t> </w:t>
      </w:r>
    </w:p>
    <w:p w14:paraId="3A1B4458" w14:textId="77777777" w:rsidR="00B17CDF" w:rsidRPr="00D31AB4" w:rsidRDefault="00B17CDF" w:rsidP="00B17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31AB4">
        <w:rPr>
          <w:rFonts w:asciiTheme="minorHAnsi" w:hAnsiTheme="minorHAnsi" w:cstheme="minorHAnsi"/>
        </w:rPr>
        <w:t>- gotovinom </w:t>
      </w:r>
    </w:p>
    <w:p w14:paraId="4319C719" w14:textId="7942DB85" w:rsidR="00B17CDF" w:rsidRDefault="00B17CDF" w:rsidP="00B17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D31AB4">
        <w:rPr>
          <w:rFonts w:asciiTheme="minorHAnsi" w:hAnsiTheme="minorHAnsi" w:cstheme="minorHAnsi"/>
        </w:rPr>
        <w:t>- uplatnicom/elektronskim bankarstvom </w:t>
      </w:r>
    </w:p>
    <w:p w14:paraId="14EC8923" w14:textId="0CA26C97" w:rsidR="007F11F1" w:rsidRPr="00D31AB4" w:rsidRDefault="007F11F1" w:rsidP="00B17CD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kreditnim ili debitnim karticama</w:t>
      </w:r>
    </w:p>
    <w:p w14:paraId="4EF7EFD6" w14:textId="77777777" w:rsidR="00B17CDF" w:rsidRPr="00D31AB4" w:rsidRDefault="00B17CDF" w:rsidP="00B17CDF">
      <w:pPr>
        <w:rPr>
          <w:rFonts w:cstheme="minorHAnsi"/>
          <w:sz w:val="24"/>
          <w:szCs w:val="24"/>
        </w:rPr>
      </w:pPr>
    </w:p>
    <w:p w14:paraId="64039BC6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sr-Latn-RS" w:eastAsia="sr-Latn-RS"/>
        </w:rPr>
        <w:t>Informacije o isporuci</w:t>
      </w:r>
    </w:p>
    <w:p w14:paraId="797BF67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3ABE10B" w14:textId="6F313D3A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Gd</w:t>
      </w:r>
      <w:r w:rsidR="0030772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 dostavljamo?</w:t>
      </w:r>
    </w:p>
    <w:p w14:paraId="13E52F5A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A5646B1" w14:textId="21BEB13D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sz w:val="24"/>
          <w:szCs w:val="24"/>
          <w:lang w:val="sr-Latn-RS" w:eastAsia="sr-Latn-RS"/>
        </w:rPr>
        <w:t>Našu robu dostavljamo na teritoriji c</w:t>
      </w:r>
      <w:r w:rsidR="0030772E" w:rsidRPr="003A165E">
        <w:rPr>
          <w:rFonts w:eastAsia="Times New Roman" w:cstheme="minorHAnsi"/>
          <w:sz w:val="24"/>
          <w:szCs w:val="24"/>
          <w:lang w:val="sr-Latn-RS" w:eastAsia="sr-Latn-RS"/>
        </w:rPr>
        <w:t>ij</w:t>
      </w:r>
      <w:r w:rsidRPr="003A165E">
        <w:rPr>
          <w:rFonts w:eastAsia="Times New Roman" w:cstheme="minorHAnsi"/>
          <w:sz w:val="24"/>
          <w:szCs w:val="24"/>
          <w:lang w:val="sr-Latn-RS" w:eastAsia="sr-Latn-RS"/>
        </w:rPr>
        <w:t xml:space="preserve">ele </w:t>
      </w:r>
      <w:r w:rsidR="0030772E" w:rsidRPr="003A165E">
        <w:rPr>
          <w:rFonts w:eastAsia="Times New Roman" w:cstheme="minorHAnsi"/>
          <w:sz w:val="24"/>
          <w:szCs w:val="24"/>
          <w:lang w:val="sr-Latn-RS" w:eastAsia="sr-Latn-RS"/>
        </w:rPr>
        <w:t>Crne Gore</w:t>
      </w:r>
      <w:r w:rsidRPr="003A165E">
        <w:rPr>
          <w:rFonts w:eastAsia="Times New Roman" w:cstheme="minorHAnsi"/>
          <w:sz w:val="24"/>
          <w:szCs w:val="24"/>
          <w:lang w:val="sr-Latn-RS" w:eastAsia="sr-Latn-RS"/>
        </w:rPr>
        <w:t>.</w:t>
      </w:r>
      <w:r w:rsidRPr="00B520F0">
        <w:rPr>
          <w:rFonts w:eastAsia="Times New Roman" w:cstheme="minorHAnsi"/>
          <w:sz w:val="24"/>
          <w:szCs w:val="24"/>
          <w:lang w:val="sr-Latn-RS" w:eastAsia="sr-Latn-RS"/>
        </w:rPr>
        <w:t> </w:t>
      </w:r>
    </w:p>
    <w:p w14:paraId="3AE2DA94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BE837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Isporuka na kućnu adresu</w:t>
      </w:r>
    </w:p>
    <w:p w14:paraId="069DA4FE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 </w:t>
      </w:r>
    </w:p>
    <w:p w14:paraId="68CF63F6" w14:textId="2BA23605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Odabrani proizvodi će Vam biti isporučeni u skladu sa opcijom isporuke, koju ste odabrali tokom postupka porudžbine. Nakon kompletiranja porudžbine na Vašu e-mail adresu će stići potvrda </w:t>
      </w:r>
      <w:r w:rsidR="00182EF8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sa detaljim</w:t>
      </w:r>
      <w:r w:rsidR="0030772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a</w:t>
      </w:r>
      <w:r w:rsidR="00182EF8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isporuke, koja sadrži broj pošiljke i link za praćenje statusa pošiljke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</w:t>
      </w:r>
    </w:p>
    <w:p w14:paraId="773ABD57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37E9ECE" w14:textId="3078F9D4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Paketi će biti dostavljeni na Vašu kućnu adresu posredstvom kurirske službe </w:t>
      </w:r>
      <w:r w:rsidR="00182EF8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B520F0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</w:t>
      </w:r>
      <w:r w:rsidR="00B520F0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Rokovi isporuke, koji su navedeni na našem sajtu su informativnog karaktera. Us</w:t>
      </w:r>
      <w:r w:rsidR="0030772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lj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led nepredviđenih okolnosti, moguće je zakašnjenje prilikom isporučivanja paketa, stoga Vas molimo za razum</w:t>
      </w:r>
      <w:r w:rsidR="0030772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ij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evanje i strpljen</w:t>
      </w:r>
      <w:r w:rsidR="0030772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 dok poručeni proizvodi ne stignu na Vašu kućnu adresu.</w:t>
      </w:r>
    </w:p>
    <w:p w14:paraId="4B9F0367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E525398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Praćenje porudžbine</w:t>
      </w:r>
    </w:p>
    <w:p w14:paraId="275DCB82" w14:textId="77777777" w:rsidR="00E8271E" w:rsidRPr="00E30323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454F32C" w14:textId="2C14FA61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E30323">
        <w:rPr>
          <w:rFonts w:eastAsia="Times New Roman" w:cstheme="minorHAnsi"/>
          <w:sz w:val="24"/>
          <w:szCs w:val="24"/>
          <w:lang w:val="sr-Latn-RS" w:eastAsia="sr-Latn-RS"/>
        </w:rPr>
        <w:t>Kada se Vaša porudžbina pošalje, dobićete obav</w:t>
      </w:r>
      <w:r w:rsidR="0030772E">
        <w:rPr>
          <w:rFonts w:eastAsia="Times New Roman" w:cstheme="minorHAnsi"/>
          <w:sz w:val="24"/>
          <w:szCs w:val="24"/>
          <w:lang w:val="sr-Latn-RS" w:eastAsia="sr-Latn-RS"/>
        </w:rPr>
        <w:t>j</w:t>
      </w:r>
      <w:r w:rsidRPr="00E30323">
        <w:rPr>
          <w:rFonts w:eastAsia="Times New Roman" w:cstheme="minorHAnsi"/>
          <w:sz w:val="24"/>
          <w:szCs w:val="24"/>
          <w:lang w:val="sr-Latn-RS" w:eastAsia="sr-Latn-RS"/>
        </w:rPr>
        <w:t xml:space="preserve">eštenje na Vašu e-mail adresu ili broj mobilnog telefona. Molimo Vas da navedete tačne informacije prilikom </w:t>
      </w:r>
      <w:r w:rsidR="00182EF8" w:rsidRPr="00E30323">
        <w:rPr>
          <w:rFonts w:eastAsia="Times New Roman" w:cstheme="minorHAnsi"/>
          <w:sz w:val="24"/>
          <w:szCs w:val="24"/>
          <w:lang w:val="sr-Latn-RS" w:eastAsia="sr-Latn-RS"/>
        </w:rPr>
        <w:t>poru</w:t>
      </w:r>
      <w:r w:rsidRPr="00E30323">
        <w:rPr>
          <w:rFonts w:eastAsia="Times New Roman" w:cstheme="minorHAnsi"/>
          <w:sz w:val="24"/>
          <w:szCs w:val="24"/>
          <w:lang w:val="sr-Latn-RS" w:eastAsia="sr-Latn-RS"/>
        </w:rPr>
        <w:t xml:space="preserve">džbine. Ukoliko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poručite preko sajta, nakon slanja paketa dobićete e-mail sa </w:t>
      </w:r>
      <w:r w:rsidRPr="00B520F0">
        <w:rPr>
          <w:rFonts w:eastAsia="Times New Roman" w:cstheme="minorHAnsi"/>
          <w:sz w:val="24"/>
          <w:szCs w:val="24"/>
          <w:lang w:val="sr-Latn-RS" w:eastAsia="sr-Latn-RS"/>
        </w:rPr>
        <w:t xml:space="preserve">linkom i brojem Vaše pošiljke tako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da u svakom trenutku možete da pratite njen status i očekujete je na kućnoj adresi. </w:t>
      </w:r>
    </w:p>
    <w:p w14:paraId="5A01BA9F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0F61453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Uslovi dostave</w:t>
      </w:r>
    </w:p>
    <w:p w14:paraId="21A95EEB" w14:textId="77777777" w:rsidR="00E8271E" w:rsidRPr="009F5EED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2B78F0E9" w14:textId="291E9649" w:rsidR="00E43E53" w:rsidRPr="009F5EED" w:rsidRDefault="00E43E53" w:rsidP="00E43E53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</w:rPr>
      </w:pPr>
      <w:r w:rsidRPr="009F5EED">
        <w:rPr>
          <w:rFonts w:asciiTheme="minorHAnsi" w:hAnsiTheme="minorHAnsi" w:cstheme="minorHAnsi"/>
        </w:rPr>
        <w:t>Robu pakujemo u roku od 24h od obrade porudžbine i šaljemo prvog sledećeg radnog dana kurirskom službom, o trošku Kupca, u skladu sa tarifama kurirske službe uz jasno definisan trošak prevoza prilikom naručivanja i posebno definisan trošak kako u porudžbenici tako i na fakturi.</w:t>
      </w:r>
    </w:p>
    <w:p w14:paraId="2C659746" w14:textId="34C558A0" w:rsidR="00B520F0" w:rsidRPr="00536736" w:rsidRDefault="00182EF8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  <w:r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Troškovi poštarin</w:t>
      </w:r>
      <w:r w:rsidR="00B520F0"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su </w:t>
      </w:r>
      <w:r w:rsidR="0040109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3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EUR</w:t>
      </w:r>
      <w:r w:rsidR="00B520F0"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</w:t>
      </w:r>
      <w:r w:rsidR="0040109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+ PDV, </w:t>
      </w:r>
      <w:r w:rsidR="00B520F0"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za redovnu isporuku kurirskom službom.</w:t>
      </w:r>
    </w:p>
    <w:p w14:paraId="44D081EE" w14:textId="77777777" w:rsidR="009C21E4" w:rsidRPr="00536736" w:rsidRDefault="009C21E4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</w:p>
    <w:p w14:paraId="2B6E903B" w14:textId="4536BCC7" w:rsidR="00182EF8" w:rsidRPr="00B31DDB" w:rsidRDefault="00182EF8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Besplatna poštarina obezb</w:t>
      </w:r>
      <w:r w:rsidR="0030772E"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eđena je za sve </w:t>
      </w:r>
      <w:r w:rsidRPr="00536736">
        <w:rPr>
          <w:rFonts w:eastAsia="Times New Roman" w:cstheme="minorHAnsi"/>
          <w:sz w:val="24"/>
          <w:szCs w:val="24"/>
          <w:lang w:val="sr-Latn-RS" w:eastAsia="sr-Latn-RS"/>
        </w:rPr>
        <w:t xml:space="preserve">porudžbine čiji je iznos veći od </w:t>
      </w:r>
      <w:r w:rsidR="008E6583">
        <w:rPr>
          <w:rFonts w:eastAsia="Times New Roman" w:cstheme="minorHAnsi"/>
          <w:sz w:val="24"/>
          <w:szCs w:val="24"/>
          <w:lang w:val="sr-Latn-RS" w:eastAsia="sr-Latn-RS"/>
        </w:rPr>
        <w:t>40</w:t>
      </w:r>
      <w:r w:rsidR="00536736">
        <w:rPr>
          <w:rFonts w:eastAsia="Times New Roman" w:cstheme="minorHAnsi"/>
          <w:sz w:val="24"/>
          <w:szCs w:val="24"/>
          <w:lang w:val="sr-Latn-RS" w:eastAsia="sr-Latn-RS"/>
        </w:rPr>
        <w:t xml:space="preserve"> EUR</w:t>
      </w:r>
      <w:r w:rsidRPr="00536736">
        <w:rPr>
          <w:rFonts w:eastAsia="Times New Roman" w:cstheme="minorHAnsi"/>
          <w:sz w:val="24"/>
          <w:szCs w:val="24"/>
          <w:lang w:val="sr-Latn-RS" w:eastAsia="sr-Latn-RS"/>
        </w:rPr>
        <w:t>.</w:t>
      </w:r>
      <w:r w:rsidRPr="00B31DDB">
        <w:rPr>
          <w:rFonts w:eastAsia="Times New Roman" w:cstheme="minorHAnsi"/>
          <w:sz w:val="24"/>
          <w:szCs w:val="24"/>
          <w:lang w:val="sr-Latn-RS" w:eastAsia="sr-Latn-RS"/>
        </w:rPr>
        <w:t> </w:t>
      </w:r>
    </w:p>
    <w:p w14:paraId="380D48D1" w14:textId="5792B732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Takođe, ukoliko ste poručili više proizvoda i oni budu spakovani u nekoliko kutija, plaća se poštarina za samo jedno pakovanje. </w:t>
      </w:r>
    </w:p>
    <w:p w14:paraId="70AF4A2C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774A438" w14:textId="6CCC470E" w:rsidR="00E8271E" w:rsidRPr="00B520F0" w:rsidRDefault="00182EF8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lastRenderedPageBreak/>
        <w:t>Za pošiljke koje se plaćaju pouzećem</w:t>
      </w:r>
      <w:r w:rsidR="00E8271E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ste u obavezi da platite kuriru isključivo iznos koji je određen na papiru koji potpisujete prilikom preuzimanja Vašeg paketa.</w:t>
      </w:r>
    </w:p>
    <w:p w14:paraId="70CCB26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77E55D94" w14:textId="23EA3000" w:rsidR="00E8271E" w:rsidRPr="00B31DDB" w:rsidRDefault="00E8271E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Vr</w:t>
      </w:r>
      <w:r w:rsidR="0030772E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ij</w:t>
      </w: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eme dostave</w:t>
      </w:r>
    </w:p>
    <w:p w14:paraId="3543E5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8BB56FC" w14:textId="6A4031EF" w:rsidR="003A1B0F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Prilikom poručivanja proizvoda </w:t>
      </w:r>
      <w:r w:rsidRPr="00B31DDB">
        <w:rPr>
          <w:rFonts w:eastAsia="Times New Roman" w:cstheme="minorHAnsi"/>
          <w:sz w:val="24"/>
          <w:szCs w:val="24"/>
          <w:lang w:val="sr-Latn-RS" w:eastAsia="sr-Latn-RS"/>
        </w:rPr>
        <w:t>u polje “Komentar” možete navesti vr</w:t>
      </w:r>
      <w:r w:rsidR="0030772E">
        <w:rPr>
          <w:rFonts w:eastAsia="Times New Roman" w:cstheme="minorHAnsi"/>
          <w:sz w:val="24"/>
          <w:szCs w:val="24"/>
          <w:lang w:val="sr-Latn-RS" w:eastAsia="sr-Latn-RS"/>
        </w:rPr>
        <w:t>ij</w:t>
      </w:r>
      <w:r w:rsidRPr="00B31DDB">
        <w:rPr>
          <w:rFonts w:eastAsia="Times New Roman" w:cstheme="minorHAnsi"/>
          <w:sz w:val="24"/>
          <w:szCs w:val="24"/>
          <w:lang w:val="sr-Latn-RS" w:eastAsia="sr-Latn-RS"/>
        </w:rPr>
        <w:t xml:space="preserve">eme u kojem želite da Vam se dostavi paket, a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kuririma će biti ostavljena Vaša napomena. U zavisnosti od stanja na terenu kurirske službe, navedeno vreme može, ali i ne mora biti ispoštovano.</w:t>
      </w:r>
      <w:r w:rsidR="003A1B0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 Takođe, nismo odgovorni u slučaju da Vas kurir ne kontaktira prilikom isporuke, jer to zavisi isključivo od kurira.</w:t>
      </w:r>
    </w:p>
    <w:p w14:paraId="0C04BB18" w14:textId="299D6388" w:rsidR="00B119E7" w:rsidRPr="00B520F0" w:rsidRDefault="00B119E7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sz w:val="24"/>
          <w:szCs w:val="24"/>
          <w:lang w:val="sr-Latn-RS" w:eastAsia="sr-Latn-RS"/>
        </w:rPr>
        <w:t>Isporuka porudžbine je u roku od dva do pet radnih dana</w:t>
      </w:r>
      <w:r w:rsidR="006E430F" w:rsidRPr="003A165E">
        <w:rPr>
          <w:rFonts w:eastAsia="Times New Roman" w:cstheme="minorHAnsi"/>
          <w:sz w:val="24"/>
          <w:szCs w:val="24"/>
          <w:lang w:val="sr-Latn-RS" w:eastAsia="sr-Latn-RS"/>
        </w:rPr>
        <w:t xml:space="preserve"> od trenutka naručivanja</w:t>
      </w:r>
      <w:r w:rsidRPr="003A165E">
        <w:rPr>
          <w:rFonts w:eastAsia="Times New Roman" w:cstheme="minorHAnsi"/>
          <w:sz w:val="24"/>
          <w:szCs w:val="24"/>
          <w:lang w:val="sr-Latn-RS" w:eastAsia="sr-Latn-RS"/>
        </w:rPr>
        <w:t xml:space="preserve">. </w:t>
      </w:r>
      <w:r w:rsidR="006E430F" w:rsidRPr="003A165E">
        <w:rPr>
          <w:rFonts w:eastAsia="Times New Roman" w:cstheme="minorHAnsi"/>
          <w:sz w:val="24"/>
          <w:szCs w:val="24"/>
          <w:lang w:val="sr-Latn-RS" w:eastAsia="sr-Latn-RS"/>
        </w:rPr>
        <w:t>Isporuku vrši kurirska služba City express radnim danima od 8-1</w:t>
      </w:r>
      <w:r w:rsidR="00401096" w:rsidRPr="003A165E">
        <w:rPr>
          <w:rFonts w:eastAsia="Times New Roman" w:cstheme="minorHAnsi"/>
          <w:sz w:val="24"/>
          <w:szCs w:val="24"/>
          <w:lang w:val="sr-Latn-RS" w:eastAsia="sr-Latn-RS"/>
        </w:rPr>
        <w:t>7</w:t>
      </w:r>
      <w:r w:rsidR="006E430F" w:rsidRPr="003A165E">
        <w:rPr>
          <w:rFonts w:eastAsia="Times New Roman" w:cstheme="minorHAnsi"/>
          <w:sz w:val="24"/>
          <w:szCs w:val="24"/>
          <w:lang w:val="sr-Latn-RS" w:eastAsia="sr-Latn-RS"/>
        </w:rPr>
        <w:t>h</w:t>
      </w:r>
      <w:r w:rsidR="00401096" w:rsidRPr="003A165E">
        <w:rPr>
          <w:rFonts w:eastAsia="Times New Roman" w:cstheme="minorHAnsi"/>
          <w:sz w:val="24"/>
          <w:szCs w:val="24"/>
          <w:lang w:val="sr-Latn-RS" w:eastAsia="sr-Latn-RS"/>
        </w:rPr>
        <w:t xml:space="preserve"> i subotom od 9-13h.</w:t>
      </w:r>
      <w:r w:rsidR="006E430F" w:rsidRPr="003A165E">
        <w:rPr>
          <w:rFonts w:eastAsia="Times New Roman" w:cstheme="minorHAnsi"/>
          <w:sz w:val="24"/>
          <w:szCs w:val="24"/>
          <w:lang w:val="sr-Latn-RS" w:eastAsia="sr-Latn-RS"/>
        </w:rPr>
        <w:t xml:space="preserve"> Za sve porudžbine kreirane petkom i vikendom isporuku možete da očekujete u roku od 5 dana.</w:t>
      </w:r>
    </w:p>
    <w:p w14:paraId="61680705" w14:textId="5D8027C2" w:rsidR="006E430F" w:rsidRPr="00B520F0" w:rsidRDefault="006E430F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18821F69" w14:textId="524471FF" w:rsidR="003A1B0F" w:rsidRPr="00B520F0" w:rsidRDefault="003A1B0F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sz w:val="24"/>
          <w:szCs w:val="24"/>
          <w:lang w:val="sr-Latn-RS" w:eastAsia="sr-Latn-RS"/>
        </w:rPr>
        <w:t>Svaku pošiljku kurir će pokušati da isporuči dva puta. U slučaju da i drugi put niste na adresi koju ste ostavili prilikom poručivanja, pošiljka se vraća nama. Proizvode iz te pošiljke, Prodavac može prodavati trećim licima, jer se u tom momentu, kupoprodaja smatra raskinutom.</w:t>
      </w:r>
    </w:p>
    <w:p w14:paraId="77347C49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3390E20C" w14:textId="01D7507F" w:rsidR="00E8271E" w:rsidRPr="00B31DDB" w:rsidRDefault="00D66641" w:rsidP="00B31DDB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RS" w:eastAsia="sr-Latn-RS"/>
        </w:rPr>
      </w:pP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R</w:t>
      </w:r>
      <w:r w:rsidR="00E8271E"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 xml:space="preserve">eklamacije </w:t>
      </w:r>
      <w:r w:rsidRPr="00B31DDB">
        <w:rPr>
          <w:rFonts w:eastAsia="Times New Roman" w:cstheme="minorHAnsi"/>
          <w:b/>
          <w:color w:val="000000"/>
          <w:sz w:val="24"/>
          <w:szCs w:val="24"/>
          <w:lang w:val="sr-Latn-RS" w:eastAsia="sr-Latn-RS"/>
        </w:rPr>
        <w:t>na isporuku kurirske službe</w:t>
      </w:r>
    </w:p>
    <w:p w14:paraId="583CC4FE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 </w:t>
      </w:r>
    </w:p>
    <w:p w14:paraId="2E5E2DEC" w14:textId="72F6528F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Paketi </w:t>
      </w:r>
      <w:r w:rsidR="00B31DDB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su </w:t>
      </w: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poslati kurirskom službom </w:t>
      </w:r>
      <w:r w:rsidR="006E430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B31DDB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</w:t>
      </w:r>
    </w:p>
    <w:p w14:paraId="6E1494EB" w14:textId="77777777" w:rsidR="00E8271E" w:rsidRPr="00B520F0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715E1B7" w14:textId="092C8D93" w:rsidR="00C53C3F" w:rsidRPr="00B520F0" w:rsidRDefault="00E8271E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  <w:r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Dragi kupci, molimo Vas da paket pažljivo pregledate pred kurirom odmah po isporuci. 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Prilikom preuzimanja paketa molimo Vas da u prisustvu kurira vizuelno proverite paket. Ukoliko na paketu ima vidnih oštećenja (pocepani delovi, nagnječenje i sl.), dužni ste da zaht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ij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evate otvaranje paketa u prisustvu kurira. Ako se tom prilikom ustanovi da su artikli oštećeni, službenik kurirske službe pravi Zapisnik o reklamaciji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/prigovoru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 Po dostavljanju Zapisnika o reklamaciji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/prigovoru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, kontaktiraće Vas naša služba podrše i dogovoriti sa Vama način r</w:t>
      </w:r>
      <w:r w:rsidR="00536736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="00C53C3F" w:rsidRPr="00B520F0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ešavanja reklamacije.</w:t>
      </w:r>
    </w:p>
    <w:p w14:paraId="7E7B088C" w14:textId="77777777" w:rsidR="00C53C3F" w:rsidRPr="00B520F0" w:rsidRDefault="00C53C3F" w:rsidP="00B31DD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 w:eastAsia="sr-Latn-RS"/>
        </w:rPr>
      </w:pPr>
    </w:p>
    <w:p w14:paraId="26A1E193" w14:textId="747E183A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Ukoliko primite oštećenje ili prim</w:t>
      </w:r>
      <w:r w:rsidR="00536736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etite drugi propust kurirske službe </w:t>
      </w:r>
      <w:r w:rsidR="008E6EF6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, kontaktirajte </w:t>
      </w:r>
      <w:r w:rsidR="008E6EF6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City express</w:t>
      </w:r>
      <w:r w:rsidR="008E6EF6" w:rsidRPr="003A165E">
        <w:rPr>
          <w:rFonts w:eastAsia="Times New Roman" w:cstheme="minorHAnsi"/>
          <w:i/>
          <w:iCs/>
          <w:color w:val="FF0000"/>
          <w:sz w:val="24"/>
          <w:szCs w:val="24"/>
          <w:lang w:val="sr-Latn-RS" w:eastAsia="sr-Latn-RS"/>
        </w:rPr>
        <w:t xml:space="preserve"> </w:t>
      </w:r>
      <w:r w:rsidRPr="003A165E">
        <w:rPr>
          <w:rFonts w:eastAsia="Times New Roman" w:cstheme="minorHAnsi"/>
          <w:i/>
          <w:iCs/>
          <w:color w:val="FF0000"/>
          <w:sz w:val="24"/>
          <w:szCs w:val="24"/>
          <w:lang w:val="sr-Latn-RS" w:eastAsia="sr-Latn-RS"/>
        </w:rPr>
        <w:t xml:space="preserve"> 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na broj telefona: </w:t>
      </w:r>
      <w:r w:rsidR="00C53C3F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0</w:t>
      </w:r>
      <w:r w:rsidR="00401096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67</w:t>
      </w:r>
      <w:r w:rsidR="00C53C3F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/</w:t>
      </w:r>
      <w:r w:rsidR="00401096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266-688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. </w:t>
      </w:r>
    </w:p>
    <w:p w14:paraId="2B5794F4" w14:textId="77777777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9FA123B" w14:textId="011A9CE4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sz w:val="24"/>
          <w:szCs w:val="24"/>
          <w:lang w:val="sr-Latn-RS" w:eastAsia="sr-Latn-RS"/>
        </w:rPr>
        <w:t>Budite slobodni da kontaktirate i nas kako bismo pronašli najbolje r</w:t>
      </w:r>
      <w:r w:rsidR="00F31E9F" w:rsidRPr="003A165E">
        <w:rPr>
          <w:rFonts w:eastAsia="Times New Roman" w:cstheme="minorHAnsi"/>
          <w:sz w:val="24"/>
          <w:szCs w:val="24"/>
          <w:lang w:val="sr-Latn-RS" w:eastAsia="sr-Latn-RS"/>
        </w:rPr>
        <w:t>j</w:t>
      </w:r>
      <w:r w:rsidRPr="003A165E">
        <w:rPr>
          <w:rFonts w:eastAsia="Times New Roman" w:cstheme="minorHAnsi"/>
          <w:sz w:val="24"/>
          <w:szCs w:val="24"/>
          <w:lang w:val="sr-Latn-RS" w:eastAsia="sr-Latn-RS"/>
        </w:rPr>
        <w:t>ešenje. Nastalu štetu potrebno je prijaviti u roku od 24h, u suprotnom Vaša reklamacija neće biti uvažena. </w:t>
      </w:r>
    </w:p>
    <w:p w14:paraId="699A471C" w14:textId="77777777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5EA6E9AB" w14:textId="192C210D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Ukoliko prim</w:t>
      </w:r>
      <w:r w:rsidR="00F31E9F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 xml:space="preserve">etite bilo koji drugi propust od strane kurirske službe ili želite da nam uputite sugestiju, žalbu ili pohvalu, možete nam se obratiti na </w:t>
      </w:r>
      <w:hyperlink r:id="rId6" w:history="1">
        <w:r w:rsidRPr="003A165E">
          <w:rPr>
            <w:rFonts w:eastAsia="Times New Roman" w:cstheme="minorHAnsi"/>
            <w:sz w:val="24"/>
            <w:szCs w:val="24"/>
            <w:u w:val="single"/>
            <w:lang w:val="sr-Latn-RS" w:eastAsia="sr-Latn-RS"/>
          </w:rPr>
          <w:t>podrska@belodore.</w:t>
        </w:r>
        <w:r w:rsidR="008E6583" w:rsidRPr="003A165E">
          <w:rPr>
            <w:rFonts w:eastAsia="Times New Roman" w:cstheme="minorHAnsi"/>
            <w:sz w:val="24"/>
            <w:szCs w:val="24"/>
            <w:u w:val="single"/>
            <w:lang w:val="sr-Latn-RS" w:eastAsia="sr-Latn-RS"/>
          </w:rPr>
          <w:t>me</w:t>
        </w:r>
      </w:hyperlink>
      <w:r w:rsidRPr="003A165E">
        <w:rPr>
          <w:rFonts w:eastAsia="Times New Roman" w:cstheme="minorHAnsi"/>
          <w:sz w:val="24"/>
          <w:szCs w:val="24"/>
          <w:lang w:val="sr-Latn-RS" w:eastAsia="sr-Latn-RS"/>
        </w:rPr>
        <w:t>  k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ako bismo Vam pomogli u r</w:t>
      </w:r>
      <w:r w:rsidR="00F31E9F"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j</w:t>
      </w: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ešavanju nastalog problema.</w:t>
      </w:r>
    </w:p>
    <w:p w14:paraId="56F4D99C" w14:textId="77777777" w:rsidR="00E8271E" w:rsidRPr="003A165E" w:rsidRDefault="00E8271E" w:rsidP="00B31DD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RS" w:eastAsia="sr-Latn-RS"/>
        </w:rPr>
      </w:pPr>
    </w:p>
    <w:p w14:paraId="0F4383A3" w14:textId="7BA2CB09" w:rsidR="009816E4" w:rsidRPr="0030772E" w:rsidRDefault="00E8271E" w:rsidP="00286E42">
      <w:pPr>
        <w:spacing w:after="0" w:line="240" w:lineRule="auto"/>
        <w:jc w:val="both"/>
        <w:rPr>
          <w:rFonts w:cstheme="minorHAnsi"/>
          <w:sz w:val="24"/>
          <w:szCs w:val="24"/>
          <w:lang w:val="it-IT"/>
        </w:rPr>
      </w:pPr>
      <w:r w:rsidRPr="003A165E">
        <w:rPr>
          <w:rFonts w:eastAsia="Times New Roman" w:cstheme="minorHAnsi"/>
          <w:color w:val="000000"/>
          <w:sz w:val="24"/>
          <w:szCs w:val="24"/>
          <w:lang w:val="sr-Latn-RS" w:eastAsia="sr-Latn-RS"/>
        </w:rPr>
        <w:t>Nadamo se da ćete uživati u Vašoj porudžbini!</w:t>
      </w:r>
    </w:p>
    <w:sectPr w:rsidR="009816E4" w:rsidRPr="00307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AB7"/>
    <w:multiLevelType w:val="hybridMultilevel"/>
    <w:tmpl w:val="AE628EEA"/>
    <w:lvl w:ilvl="0" w:tplc="6B5635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1E"/>
    <w:rsid w:val="00124D14"/>
    <w:rsid w:val="00182EF8"/>
    <w:rsid w:val="002145F2"/>
    <w:rsid w:val="00286E42"/>
    <w:rsid w:val="00301397"/>
    <w:rsid w:val="0030772E"/>
    <w:rsid w:val="003A165E"/>
    <w:rsid w:val="003A1B0F"/>
    <w:rsid w:val="003A2744"/>
    <w:rsid w:val="00401096"/>
    <w:rsid w:val="004231B9"/>
    <w:rsid w:val="00533D9C"/>
    <w:rsid w:val="00536736"/>
    <w:rsid w:val="00591144"/>
    <w:rsid w:val="006028E5"/>
    <w:rsid w:val="006E430F"/>
    <w:rsid w:val="007F11F1"/>
    <w:rsid w:val="00877A80"/>
    <w:rsid w:val="008E6583"/>
    <w:rsid w:val="008E6EF6"/>
    <w:rsid w:val="008E7E37"/>
    <w:rsid w:val="009816E4"/>
    <w:rsid w:val="0098247A"/>
    <w:rsid w:val="009C21E4"/>
    <w:rsid w:val="009E140A"/>
    <w:rsid w:val="009F5EED"/>
    <w:rsid w:val="00B119E7"/>
    <w:rsid w:val="00B12A1D"/>
    <w:rsid w:val="00B17CDF"/>
    <w:rsid w:val="00B31DDB"/>
    <w:rsid w:val="00B520F0"/>
    <w:rsid w:val="00BE56FC"/>
    <w:rsid w:val="00C17A14"/>
    <w:rsid w:val="00C53C3F"/>
    <w:rsid w:val="00D04239"/>
    <w:rsid w:val="00D35CB6"/>
    <w:rsid w:val="00D66641"/>
    <w:rsid w:val="00E30323"/>
    <w:rsid w:val="00E43E53"/>
    <w:rsid w:val="00E8271E"/>
    <w:rsid w:val="00F0051F"/>
    <w:rsid w:val="00F31991"/>
    <w:rsid w:val="00F3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5FB"/>
  <w15:chartTrackingRefBased/>
  <w15:docId w15:val="{6B48F5C2-F663-4F07-92B3-C59F206D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E827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04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2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23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39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D0423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47A"/>
    <w:rPr>
      <w:b/>
      <w:bCs/>
      <w:sz w:val="20"/>
      <w:szCs w:val="20"/>
      <w:lang w:val="en-GB"/>
    </w:rPr>
  </w:style>
  <w:style w:type="paragraph" w:customStyle="1" w:styleId="wyq100---naslov-grupe-clanova-kurziv">
    <w:name w:val="wyq100---naslov-grupe-clanova-kurziv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lan">
    <w:name w:val="clan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98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rska@belodore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DAAE-067E-4E3E-8364-DEF43424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Kostic</dc:creator>
  <cp:keywords/>
  <dc:description/>
  <cp:lastModifiedBy>Ela Kostic</cp:lastModifiedBy>
  <cp:revision>4</cp:revision>
  <dcterms:created xsi:type="dcterms:W3CDTF">2021-07-24T09:36:00Z</dcterms:created>
  <dcterms:modified xsi:type="dcterms:W3CDTF">2021-10-07T14:25:00Z</dcterms:modified>
</cp:coreProperties>
</file>